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BB9C7" w14:textId="27F1A8D3" w:rsidR="00AA775D" w:rsidRPr="00AA775D" w:rsidRDefault="00AA775D" w:rsidP="00AA775D">
      <w:pPr>
        <w:spacing w:after="0" w:line="240" w:lineRule="auto"/>
        <w:jc w:val="center"/>
        <w:rPr>
          <w:rFonts w:ascii="Arial" w:eastAsia="Times New Roman" w:hAnsi="Arial" w:cs="Arial"/>
          <w:b/>
          <w:bCs/>
          <w:color w:val="686868"/>
          <w:sz w:val="28"/>
          <w:szCs w:val="28"/>
          <w:shd w:val="clear" w:color="auto" w:fill="FFFFFF"/>
          <w:lang w:eastAsia="it-IT"/>
        </w:rPr>
      </w:pPr>
      <w:r w:rsidRPr="00AA775D">
        <w:rPr>
          <w:rFonts w:ascii="Arial" w:eastAsia="Times New Roman" w:hAnsi="Arial" w:cs="Arial"/>
          <w:b/>
          <w:bCs/>
          <w:color w:val="686868"/>
          <w:sz w:val="28"/>
          <w:szCs w:val="28"/>
          <w:shd w:val="clear" w:color="auto" w:fill="FFFFFF"/>
          <w:lang w:eastAsia="it-IT"/>
        </w:rPr>
        <w:t>NOTA ILLUSTRATIV</w:t>
      </w:r>
      <w:bookmarkStart w:id="0" w:name="_GoBack"/>
      <w:bookmarkEnd w:id="0"/>
      <w:r w:rsidRPr="00AA775D">
        <w:rPr>
          <w:rFonts w:ascii="Arial" w:eastAsia="Times New Roman" w:hAnsi="Arial" w:cs="Arial"/>
          <w:b/>
          <w:bCs/>
          <w:color w:val="686868"/>
          <w:sz w:val="28"/>
          <w:szCs w:val="28"/>
          <w:shd w:val="clear" w:color="auto" w:fill="FFFFFF"/>
          <w:lang w:eastAsia="it-IT"/>
        </w:rPr>
        <w:t>A</w:t>
      </w:r>
    </w:p>
    <w:p w14:paraId="37087CD0" w14:textId="77777777" w:rsidR="00AA775D" w:rsidRDefault="00AA775D" w:rsidP="00AA775D">
      <w:pPr>
        <w:spacing w:after="0" w:line="240" w:lineRule="auto"/>
        <w:jc w:val="center"/>
        <w:rPr>
          <w:rFonts w:ascii="Arial" w:eastAsia="Times New Roman" w:hAnsi="Arial" w:cs="Arial"/>
          <w:b/>
          <w:bCs/>
          <w:color w:val="686868"/>
          <w:sz w:val="24"/>
          <w:szCs w:val="24"/>
          <w:shd w:val="clear" w:color="auto" w:fill="FFFFFF"/>
          <w:lang w:eastAsia="it-IT"/>
        </w:rPr>
      </w:pPr>
    </w:p>
    <w:p w14:paraId="359BF9F5" w14:textId="32530C38" w:rsidR="00AA775D" w:rsidRPr="00AA775D" w:rsidRDefault="00AA775D" w:rsidP="00AA775D">
      <w:pPr>
        <w:spacing w:after="0" w:line="240" w:lineRule="auto"/>
        <w:jc w:val="center"/>
        <w:rPr>
          <w:rFonts w:ascii="Arial" w:eastAsia="Times New Roman" w:hAnsi="Arial" w:cs="Arial"/>
          <w:color w:val="686868"/>
          <w:sz w:val="18"/>
          <w:szCs w:val="18"/>
          <w:lang w:eastAsia="it-IT"/>
        </w:rPr>
      </w:pPr>
      <w:r w:rsidRPr="00AA775D">
        <w:rPr>
          <w:rFonts w:ascii="Arial" w:eastAsia="Times New Roman" w:hAnsi="Arial" w:cs="Arial"/>
          <w:b/>
          <w:bCs/>
          <w:color w:val="686868"/>
          <w:sz w:val="24"/>
          <w:szCs w:val="24"/>
          <w:shd w:val="clear" w:color="auto" w:fill="FFFFFF"/>
          <w:lang w:eastAsia="it-IT"/>
        </w:rPr>
        <w:t>MINIMALI DI RETRIBUZIONE GIORNALIERA PER LA GENERALITA`</w:t>
      </w:r>
    </w:p>
    <w:p w14:paraId="3BD1023F" w14:textId="77777777" w:rsidR="00AA775D" w:rsidRPr="00AA775D" w:rsidRDefault="00AA775D" w:rsidP="00AA775D">
      <w:pPr>
        <w:spacing w:after="0" w:line="240" w:lineRule="auto"/>
        <w:jc w:val="center"/>
        <w:rPr>
          <w:rFonts w:ascii="Arial" w:eastAsia="Times New Roman" w:hAnsi="Arial" w:cs="Arial"/>
          <w:color w:val="686868"/>
          <w:sz w:val="18"/>
          <w:szCs w:val="18"/>
          <w:lang w:eastAsia="it-IT"/>
        </w:rPr>
      </w:pPr>
      <w:r w:rsidRPr="00AA775D">
        <w:rPr>
          <w:rFonts w:ascii="Arial" w:eastAsia="Times New Roman" w:hAnsi="Arial" w:cs="Arial"/>
          <w:b/>
          <w:bCs/>
          <w:color w:val="686868"/>
          <w:sz w:val="24"/>
          <w:szCs w:val="24"/>
          <w:shd w:val="clear" w:color="auto" w:fill="FFFFFF"/>
          <w:lang w:eastAsia="it-IT"/>
        </w:rPr>
        <w:t>DEI LAVORATORI DIPENDENTI</w:t>
      </w:r>
    </w:p>
    <w:p w14:paraId="5C500759"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Sul piano generale, l’INPS precisa che:</w:t>
      </w:r>
    </w:p>
    <w:p w14:paraId="0536C0B8" w14:textId="77777777" w:rsidR="00AA775D" w:rsidRPr="00AA775D" w:rsidRDefault="00AA775D" w:rsidP="00AA775D">
      <w:pPr>
        <w:numPr>
          <w:ilvl w:val="0"/>
          <w:numId w:val="1"/>
        </w:numPr>
        <w:spacing w:before="100" w:beforeAutospacing="1" w:after="100" w:afterAutospacing="1" w:line="240" w:lineRule="auto"/>
        <w:jc w:val="both"/>
        <w:rPr>
          <w:rFonts w:ascii="Arial" w:eastAsia="Times New Roman" w:hAnsi="Arial" w:cs="Arial"/>
          <w:color w:val="666666"/>
          <w:sz w:val="18"/>
          <w:szCs w:val="18"/>
          <w:lang w:eastAsia="it-IT"/>
        </w:rPr>
      </w:pPr>
      <w:r w:rsidRPr="00AA775D">
        <w:rPr>
          <w:rFonts w:ascii="Arial" w:eastAsia="Times New Roman" w:hAnsi="Arial" w:cs="Arial"/>
          <w:color w:val="686868"/>
          <w:sz w:val="24"/>
          <w:szCs w:val="24"/>
          <w:shd w:val="clear" w:color="auto" w:fill="FFFFFF"/>
          <w:lang w:eastAsia="it-IT"/>
        </w:rPr>
        <w:t>ai sensi dell’art. 1, comma 1, del Decreto-Legge 9 ottobre 1989, n. 338, convertito dalla Legge 7 dicembre 1989, n. 389, la retribuzione da assumere come base per il calcolo dei contributi di previdenza ed assistenza sociale non può essere inferiore all’importo delle retribuzioni stabilito da leggi, regolamenti, contratti collettivi stipulati dalle organizzazioni sindacali più rappresentative su base nazionale, ovvero da accordi collettivi o contratti individuali, qualora ne derivi una retribuzione di importo superiore al trattamento economico previsto dal contratto collettivo;</w:t>
      </w:r>
    </w:p>
    <w:p w14:paraId="208C0F17" w14:textId="77777777" w:rsidR="00AA775D" w:rsidRPr="00AA775D" w:rsidRDefault="00AA775D" w:rsidP="00AA775D">
      <w:pPr>
        <w:numPr>
          <w:ilvl w:val="0"/>
          <w:numId w:val="1"/>
        </w:numPr>
        <w:spacing w:before="100" w:beforeAutospacing="1" w:after="100" w:afterAutospacing="1" w:line="240" w:lineRule="auto"/>
        <w:jc w:val="both"/>
        <w:rPr>
          <w:rFonts w:ascii="Arial" w:eastAsia="Times New Roman" w:hAnsi="Arial" w:cs="Arial"/>
          <w:color w:val="666666"/>
          <w:sz w:val="18"/>
          <w:szCs w:val="18"/>
          <w:lang w:eastAsia="it-IT"/>
        </w:rPr>
      </w:pPr>
      <w:r w:rsidRPr="00AA775D">
        <w:rPr>
          <w:rFonts w:ascii="Arial" w:eastAsia="Times New Roman" w:hAnsi="Arial" w:cs="Arial"/>
          <w:color w:val="686868"/>
          <w:sz w:val="24"/>
          <w:szCs w:val="24"/>
          <w:shd w:val="clear" w:color="auto" w:fill="FFFFFF"/>
          <w:lang w:eastAsia="it-IT"/>
        </w:rPr>
        <w:t xml:space="preserve">il reddito da assoggettare a contribuzione (ivi compreso il minimale contrattuale di cui alla norma sopra richiamata) deve essere adeguato, se inferiore, al limite minimo di retribuzione giornaliera, che, per effetto dell’art. 7, comma 1, del Decreto-Legge 12 settembre 1983, n. 463, convertito dalla Legge 11 novembre 1983, n. 638, e dell’art. 1, comma 2, del citato Decreto-Legge n. 338/1989, non può essere inferiore al 9,50% dell’importo del trattamento minimo mensile di pensione a carico del Fondo pensioni lavoratori dipendenti in vigore al 1° gennaio di ciascun anno; </w:t>
      </w:r>
    </w:p>
    <w:p w14:paraId="382B9A55" w14:textId="77777777" w:rsidR="00AA775D" w:rsidRPr="00AA775D" w:rsidRDefault="00AA775D" w:rsidP="00AA775D">
      <w:pPr>
        <w:numPr>
          <w:ilvl w:val="0"/>
          <w:numId w:val="1"/>
        </w:numPr>
        <w:spacing w:before="100" w:beforeAutospacing="1" w:after="100" w:afterAutospacing="1" w:line="240" w:lineRule="auto"/>
        <w:jc w:val="both"/>
        <w:rPr>
          <w:rFonts w:ascii="Arial" w:eastAsia="Times New Roman" w:hAnsi="Arial" w:cs="Arial"/>
          <w:color w:val="666666"/>
          <w:sz w:val="18"/>
          <w:szCs w:val="18"/>
          <w:lang w:eastAsia="it-IT"/>
        </w:rPr>
      </w:pPr>
      <w:r w:rsidRPr="00AA775D">
        <w:rPr>
          <w:rFonts w:ascii="Arial" w:eastAsia="Times New Roman" w:hAnsi="Arial" w:cs="Arial"/>
          <w:color w:val="686868"/>
          <w:sz w:val="24"/>
          <w:szCs w:val="24"/>
          <w:shd w:val="clear" w:color="auto" w:fill="FFFFFF"/>
          <w:lang w:eastAsia="it-IT"/>
        </w:rPr>
        <w:t xml:space="preserve">anche i valori minimi di retribuzione giornaliera già stabiliti dal legislatore per i diversi settori, rivalutati annualmente in relazione all’aumento dell’indice medio del costo della vita, ai sensi dell’art. 1 del Decreto-Legge 29 luglio 1981, n. 402, convertito dalla Legge 26 settembre 1981, n. 537, devono essere adeguati, se di importo inferiore, al limite mimino di cui al predetto art. 7 della Decreto-Legge n. 463/1983. </w:t>
      </w:r>
    </w:p>
    <w:p w14:paraId="7BCC7276" w14:textId="67847A7D"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In merito alla rivalutazione dei limiti minimi di retribuzione giornaliera, l’Istituto rimarca che la variazione percentuale ai fini della perequazione automatica delle pensioni, calcolata dall'ISTAT, è stata pari allo 0,5%</w:t>
      </w:r>
      <w:r>
        <w:rPr>
          <w:rFonts w:ascii="Arial" w:eastAsia="Times New Roman" w:hAnsi="Arial" w:cs="Arial"/>
          <w:color w:val="686868"/>
          <w:sz w:val="24"/>
          <w:szCs w:val="24"/>
          <w:shd w:val="clear" w:color="auto" w:fill="FFFFFF"/>
          <w:lang w:eastAsia="it-IT"/>
        </w:rPr>
        <w:t>.</w:t>
      </w:r>
    </w:p>
    <w:p w14:paraId="6D5012EC"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Tali limiti minimi devono essere ragguagliati, se di importo inferiore, ad € 48,98 (pari al 9,50% dell’importo del trattamento minimo mensile di pensione a carico del Fondo pensioni lavoratori dipendenti in vigore al 1° gennaio 2020, determinato in € 515,58).</w:t>
      </w:r>
    </w:p>
    <w:p w14:paraId="33F2E3E4"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Per quanto in particolare concerne i settori dell’industria e del terziario, i limiti minimi di retribuzione giornaliera ai fini contributivi sono stati fissati nelle seguenti misure:</w:t>
      </w:r>
    </w:p>
    <w:p w14:paraId="081D7AEC" w14:textId="77777777" w:rsidR="00AA775D" w:rsidRPr="00AA775D" w:rsidRDefault="00AA775D" w:rsidP="00AA775D">
      <w:pPr>
        <w:numPr>
          <w:ilvl w:val="0"/>
          <w:numId w:val="2"/>
        </w:numPr>
        <w:spacing w:before="100" w:beforeAutospacing="1" w:after="100" w:afterAutospacing="1" w:line="240" w:lineRule="auto"/>
        <w:jc w:val="both"/>
        <w:rPr>
          <w:rFonts w:ascii="Arial" w:eastAsia="Times New Roman" w:hAnsi="Arial" w:cs="Arial"/>
          <w:color w:val="666666"/>
          <w:sz w:val="18"/>
          <w:szCs w:val="18"/>
          <w:lang w:eastAsia="it-IT"/>
        </w:rPr>
      </w:pPr>
      <w:r w:rsidRPr="00AA775D">
        <w:rPr>
          <w:rFonts w:ascii="Arial" w:eastAsia="Times New Roman" w:hAnsi="Arial" w:cs="Arial"/>
          <w:color w:val="686868"/>
          <w:sz w:val="24"/>
          <w:szCs w:val="24"/>
          <w:shd w:val="clear" w:color="auto" w:fill="FFFFFF"/>
          <w:lang w:eastAsia="it-IT"/>
        </w:rPr>
        <w:t>dirigenti: € 135,48;</w:t>
      </w:r>
    </w:p>
    <w:p w14:paraId="6E016215" w14:textId="77777777" w:rsidR="00AA775D" w:rsidRPr="00AA775D" w:rsidRDefault="00AA775D" w:rsidP="00AA775D">
      <w:pPr>
        <w:numPr>
          <w:ilvl w:val="0"/>
          <w:numId w:val="2"/>
        </w:numPr>
        <w:spacing w:before="100" w:beforeAutospacing="1" w:after="100" w:afterAutospacing="1" w:line="240" w:lineRule="auto"/>
        <w:jc w:val="both"/>
        <w:rPr>
          <w:rFonts w:ascii="Arial" w:eastAsia="Times New Roman" w:hAnsi="Arial" w:cs="Arial"/>
          <w:color w:val="666666"/>
          <w:sz w:val="18"/>
          <w:szCs w:val="18"/>
          <w:lang w:eastAsia="it-IT"/>
        </w:rPr>
      </w:pPr>
      <w:r w:rsidRPr="00AA775D">
        <w:rPr>
          <w:rFonts w:ascii="Arial" w:eastAsia="Times New Roman" w:hAnsi="Arial" w:cs="Arial"/>
          <w:color w:val="686868"/>
          <w:sz w:val="24"/>
          <w:szCs w:val="24"/>
          <w:shd w:val="clear" w:color="auto" w:fill="FFFFFF"/>
          <w:lang w:eastAsia="it-IT"/>
        </w:rPr>
        <w:t>impiegati, quadri, viaggiatori o piazzisti, intermedi ed operai, compresi i lavoratori a domicilio</w:t>
      </w:r>
      <w:r w:rsidRPr="00AA775D">
        <w:rPr>
          <w:rFonts w:ascii="Arial" w:eastAsia="Times New Roman" w:hAnsi="Arial" w:cs="Arial"/>
          <w:color w:val="686868"/>
          <w:sz w:val="16"/>
          <w:szCs w:val="16"/>
          <w:shd w:val="clear" w:color="auto" w:fill="FFFFFF"/>
          <w:vertAlign w:val="superscript"/>
          <w:lang w:eastAsia="it-IT"/>
        </w:rPr>
        <w:t>1</w:t>
      </w:r>
      <w:r w:rsidRPr="00AA775D">
        <w:rPr>
          <w:rFonts w:ascii="Arial" w:eastAsia="Times New Roman" w:hAnsi="Arial" w:cs="Arial"/>
          <w:color w:val="686868"/>
          <w:sz w:val="24"/>
          <w:szCs w:val="24"/>
          <w:shd w:val="clear" w:color="auto" w:fill="FFFFFF"/>
          <w:lang w:eastAsia="it-IT"/>
        </w:rPr>
        <w:t>: € 48,98.</w:t>
      </w:r>
    </w:p>
    <w:p w14:paraId="461CC23B" w14:textId="605BE90C"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Per i lavoratori assunti con contratto a tempo parziale, ai sensi dell’art. 11, comma 1, del Decreto Legislativo 15 giugno 2015, n. 81, vige un minimale di retribuzione orario, determinato moltiplicando il minimale giornaliero per il numero normale delle giornate lavorative comprese nella settimana (per l’INPS è in linea generale pari a sei, anche nei casi di orario distribuito su cinque giorni) e dividendo il prodotto per il numero delle ore di orario normale settimanale previsto dal contratto collettivo nazionale di lavoro per i lavoratori a tempo pieno (ad esempio: € 48,98 moltiplicato per 6 e diviso per 40 = € 7,35).</w:t>
      </w:r>
    </w:p>
    <w:p w14:paraId="58541BFC" w14:textId="3C0371C2" w:rsidR="00AA775D" w:rsidRDefault="00AA775D" w:rsidP="00AA775D">
      <w:pPr>
        <w:spacing w:after="0" w:line="240" w:lineRule="auto"/>
        <w:jc w:val="center"/>
        <w:rPr>
          <w:rFonts w:ascii="Arial" w:eastAsia="Times New Roman" w:hAnsi="Arial" w:cs="Arial"/>
          <w:color w:val="686868"/>
          <w:sz w:val="24"/>
          <w:szCs w:val="24"/>
          <w:shd w:val="clear" w:color="auto" w:fill="FFFFFF"/>
          <w:lang w:eastAsia="it-IT"/>
        </w:rPr>
      </w:pPr>
      <w:r w:rsidRPr="00AA775D">
        <w:rPr>
          <w:rFonts w:ascii="Arial" w:eastAsia="Times New Roman" w:hAnsi="Arial" w:cs="Arial"/>
          <w:color w:val="686868"/>
          <w:sz w:val="24"/>
          <w:szCs w:val="24"/>
          <w:shd w:val="clear" w:color="auto" w:fill="FFFFFF"/>
          <w:lang w:eastAsia="it-IT"/>
        </w:rPr>
        <w:t>* * *</w:t>
      </w:r>
    </w:p>
    <w:p w14:paraId="6B3002AE" w14:textId="17580B14" w:rsidR="00AA775D" w:rsidRPr="00AA775D" w:rsidRDefault="00AA775D" w:rsidP="00AA775D">
      <w:pPr>
        <w:spacing w:after="0" w:line="240" w:lineRule="auto"/>
        <w:jc w:val="both"/>
        <w:rPr>
          <w:rFonts w:ascii="Arial" w:eastAsia="Times New Roman" w:hAnsi="Arial" w:cs="Arial"/>
          <w:color w:val="686868"/>
          <w:sz w:val="18"/>
          <w:szCs w:val="18"/>
          <w:lang w:eastAsia="it-IT"/>
        </w:rPr>
      </w:pPr>
      <w:r>
        <w:rPr>
          <w:rFonts w:ascii="Arial" w:eastAsia="Times New Roman" w:hAnsi="Arial" w:cs="Arial"/>
          <w:color w:val="686868"/>
          <w:sz w:val="24"/>
          <w:szCs w:val="24"/>
          <w:shd w:val="clear" w:color="auto" w:fill="FFFFFF"/>
          <w:lang w:eastAsia="it-IT"/>
        </w:rPr>
        <w:t xml:space="preserve">Si ricorda, in proposito, che per gli operai del settore edile la contribuzione va calcolata su un numero di ore settimanali non inferiore all’orario contrattuale, pari a 40 ore, con esclusione delle situazioni esimenti da tale onere (assenze per malattia, infortunio, </w:t>
      </w:r>
      <w:r>
        <w:rPr>
          <w:rFonts w:ascii="Arial" w:eastAsia="Times New Roman" w:hAnsi="Arial" w:cs="Arial"/>
          <w:color w:val="686868"/>
          <w:sz w:val="24"/>
          <w:szCs w:val="24"/>
          <w:shd w:val="clear" w:color="auto" w:fill="FFFFFF"/>
          <w:lang w:eastAsia="it-IT"/>
        </w:rPr>
        <w:lastRenderedPageBreak/>
        <w:t xml:space="preserve">sciopero, aspettativa, intervento della CIG </w:t>
      </w:r>
      <w:proofErr w:type="spellStart"/>
      <w:r>
        <w:rPr>
          <w:rFonts w:ascii="Arial" w:eastAsia="Times New Roman" w:hAnsi="Arial" w:cs="Arial"/>
          <w:color w:val="686868"/>
          <w:sz w:val="24"/>
          <w:szCs w:val="24"/>
          <w:shd w:val="clear" w:color="auto" w:fill="FFFFFF"/>
          <w:lang w:eastAsia="it-IT"/>
        </w:rPr>
        <w:t>ecc</w:t>
      </w:r>
      <w:proofErr w:type="spellEnd"/>
      <w:r>
        <w:rPr>
          <w:rFonts w:ascii="Arial" w:eastAsia="Times New Roman" w:hAnsi="Arial" w:cs="Arial"/>
          <w:color w:val="686868"/>
          <w:sz w:val="24"/>
          <w:szCs w:val="24"/>
          <w:shd w:val="clear" w:color="auto" w:fill="FFFFFF"/>
          <w:lang w:eastAsia="it-IT"/>
        </w:rPr>
        <w:t>…(V. Circolare n. 368 dell’1/9/95 e successive in argomento).</w:t>
      </w:r>
    </w:p>
    <w:p w14:paraId="2DC2887C"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L’Istituto ricorda che non sussiste l’obbligo di osservare il minimale di retribuzione ai fini contributivi in caso di erogazione, da parte del datore di lavoro, di trattamenti integrativi di prestazioni mutualistiche di importo inferiore al limite minimo.</w:t>
      </w:r>
    </w:p>
    <w:p w14:paraId="1AFAD324"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18"/>
          <w:szCs w:val="18"/>
          <w:lang w:eastAsia="it-IT"/>
        </w:rPr>
        <w:t> </w:t>
      </w:r>
    </w:p>
    <w:p w14:paraId="2382DA9B" w14:textId="77777777" w:rsidR="00AA775D" w:rsidRPr="00AA775D" w:rsidRDefault="00AA775D" w:rsidP="00AA775D">
      <w:pPr>
        <w:spacing w:after="0" w:line="240" w:lineRule="auto"/>
        <w:jc w:val="center"/>
        <w:rPr>
          <w:rFonts w:ascii="Arial" w:eastAsia="Times New Roman" w:hAnsi="Arial" w:cs="Arial"/>
          <w:color w:val="686868"/>
          <w:sz w:val="18"/>
          <w:szCs w:val="18"/>
          <w:lang w:eastAsia="it-IT"/>
        </w:rPr>
      </w:pPr>
      <w:r w:rsidRPr="00AA775D">
        <w:rPr>
          <w:rFonts w:ascii="Arial" w:eastAsia="Times New Roman" w:hAnsi="Arial" w:cs="Arial"/>
          <w:b/>
          <w:bCs/>
          <w:color w:val="686868"/>
          <w:sz w:val="24"/>
          <w:szCs w:val="24"/>
          <w:shd w:val="clear" w:color="auto" w:fill="FFFFFF"/>
          <w:lang w:eastAsia="it-IT"/>
        </w:rPr>
        <w:t>PRIMA FASCIA DI RETRIBUZIONE PENSIONABILE</w:t>
      </w:r>
    </w:p>
    <w:p w14:paraId="6E092D92" w14:textId="77777777" w:rsidR="00AA775D" w:rsidRPr="00AA775D" w:rsidRDefault="00AA775D" w:rsidP="00AA775D">
      <w:pPr>
        <w:spacing w:after="0" w:line="240" w:lineRule="auto"/>
        <w:jc w:val="center"/>
        <w:rPr>
          <w:rFonts w:ascii="Arial" w:eastAsia="Times New Roman" w:hAnsi="Arial" w:cs="Arial"/>
          <w:color w:val="686868"/>
          <w:sz w:val="18"/>
          <w:szCs w:val="18"/>
          <w:lang w:eastAsia="it-IT"/>
        </w:rPr>
      </w:pPr>
      <w:r w:rsidRPr="00AA775D">
        <w:rPr>
          <w:rFonts w:ascii="Arial" w:eastAsia="Times New Roman" w:hAnsi="Arial" w:cs="Arial"/>
          <w:b/>
          <w:bCs/>
          <w:color w:val="686868"/>
          <w:sz w:val="24"/>
          <w:szCs w:val="24"/>
          <w:shd w:val="clear" w:color="auto" w:fill="FFFFFF"/>
          <w:lang w:eastAsia="it-IT"/>
        </w:rPr>
        <w:t>AI FINI DEL CALCOLO DELL’ALIQUOTA AGGIUNTIVA DELL’1%</w:t>
      </w:r>
    </w:p>
    <w:p w14:paraId="71261BE5" w14:textId="77777777" w:rsidR="00AA775D" w:rsidRPr="00AA775D" w:rsidRDefault="00AA775D" w:rsidP="00AA775D">
      <w:pPr>
        <w:spacing w:after="0" w:line="240" w:lineRule="auto"/>
        <w:jc w:val="center"/>
        <w:rPr>
          <w:rFonts w:ascii="Arial" w:eastAsia="Times New Roman" w:hAnsi="Arial" w:cs="Arial"/>
          <w:color w:val="686868"/>
          <w:sz w:val="18"/>
          <w:szCs w:val="18"/>
          <w:lang w:eastAsia="it-IT"/>
        </w:rPr>
      </w:pPr>
      <w:r w:rsidRPr="00AA775D">
        <w:rPr>
          <w:rFonts w:ascii="Arial" w:eastAsia="Times New Roman" w:hAnsi="Arial" w:cs="Arial"/>
          <w:b/>
          <w:bCs/>
          <w:color w:val="686868"/>
          <w:sz w:val="24"/>
          <w:szCs w:val="24"/>
          <w:shd w:val="clear" w:color="auto" w:fill="FFFFFF"/>
          <w:lang w:eastAsia="it-IT"/>
        </w:rPr>
        <w:t>DOVUTA ALL’INPS SULLA RETRIBUZIONE ECCEDENTE</w:t>
      </w:r>
    </w:p>
    <w:p w14:paraId="5E0902B8"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L’art. 3-ter, inserito nel Decreto-Legge 19 settembre 1992, n. 384, dalla Legge di conversione 14 novembre 1992, n. 438, ha introdotto un’aliquota contributiva aggiuntiva nella misura di un punto percentuale, a carico dei lavoratori dipendenti che versino ai fondi pensionistici di appartenenza aliquote contributive inferiori al 10%, da applicare, dal 1° gennaio 1993, sulle retribuzioni eccedenti la prima fascia di retribuzione pensionabile.</w:t>
      </w:r>
    </w:p>
    <w:p w14:paraId="1ABA47A7"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Al punto 5., la circolare in esame rende noto che, per il corrente anno, l’aliquota aggiuntiva è dovuta sulla parte di retribuzione annua eccedente l’importo di € 47.379,00.</w:t>
      </w:r>
    </w:p>
    <w:p w14:paraId="775BA057"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 xml:space="preserve">L’Istituto, inoltre, ribadisce che, ai fini degli adempimenti contributivi, è necessario procedere alla </w:t>
      </w:r>
      <w:proofErr w:type="spellStart"/>
      <w:r w:rsidRPr="00AA775D">
        <w:rPr>
          <w:rFonts w:ascii="Arial" w:eastAsia="Times New Roman" w:hAnsi="Arial" w:cs="Arial"/>
          <w:color w:val="686868"/>
          <w:sz w:val="24"/>
          <w:szCs w:val="24"/>
          <w:shd w:val="clear" w:color="auto" w:fill="FFFFFF"/>
          <w:lang w:eastAsia="it-IT"/>
        </w:rPr>
        <w:t>mensilizzazione</w:t>
      </w:r>
      <w:proofErr w:type="spellEnd"/>
      <w:r w:rsidRPr="00AA775D">
        <w:rPr>
          <w:rFonts w:ascii="Arial" w:eastAsia="Times New Roman" w:hAnsi="Arial" w:cs="Arial"/>
          <w:color w:val="686868"/>
          <w:sz w:val="24"/>
          <w:szCs w:val="24"/>
          <w:shd w:val="clear" w:color="auto" w:fill="FFFFFF"/>
          <w:lang w:eastAsia="it-IT"/>
        </w:rPr>
        <w:t xml:space="preserve"> delle quote retributive da assoggettare all’aliquota aggiuntiva; il limite annuo di € 47.379,00, rapportato a dodici mesi, deve pertanto essere </w:t>
      </w:r>
      <w:proofErr w:type="spellStart"/>
      <w:r w:rsidRPr="00AA775D">
        <w:rPr>
          <w:rFonts w:ascii="Arial" w:eastAsia="Times New Roman" w:hAnsi="Arial" w:cs="Arial"/>
          <w:color w:val="686868"/>
          <w:sz w:val="24"/>
          <w:szCs w:val="24"/>
          <w:shd w:val="clear" w:color="auto" w:fill="FFFFFF"/>
          <w:lang w:eastAsia="it-IT"/>
        </w:rPr>
        <w:t>mensilizzato</w:t>
      </w:r>
      <w:proofErr w:type="spellEnd"/>
      <w:r w:rsidRPr="00AA775D">
        <w:rPr>
          <w:rFonts w:ascii="Arial" w:eastAsia="Times New Roman" w:hAnsi="Arial" w:cs="Arial"/>
          <w:color w:val="686868"/>
          <w:sz w:val="24"/>
          <w:szCs w:val="24"/>
          <w:shd w:val="clear" w:color="auto" w:fill="FFFFFF"/>
          <w:lang w:eastAsia="it-IT"/>
        </w:rPr>
        <w:t xml:space="preserve"> in € 3.948,00.</w:t>
      </w:r>
    </w:p>
    <w:p w14:paraId="11231F2C"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18"/>
          <w:szCs w:val="18"/>
          <w:lang w:eastAsia="it-IT"/>
        </w:rPr>
        <w:t> </w:t>
      </w:r>
    </w:p>
    <w:p w14:paraId="0B6F8E50" w14:textId="77777777" w:rsidR="00AA775D" w:rsidRPr="00AA775D" w:rsidRDefault="00AA775D" w:rsidP="00AA775D">
      <w:pPr>
        <w:spacing w:after="0" w:line="240" w:lineRule="auto"/>
        <w:jc w:val="center"/>
        <w:rPr>
          <w:rFonts w:ascii="Arial" w:eastAsia="Times New Roman" w:hAnsi="Arial" w:cs="Arial"/>
          <w:color w:val="686868"/>
          <w:sz w:val="18"/>
          <w:szCs w:val="18"/>
          <w:lang w:eastAsia="it-IT"/>
        </w:rPr>
      </w:pPr>
      <w:r w:rsidRPr="00AA775D">
        <w:rPr>
          <w:rFonts w:ascii="Arial" w:eastAsia="Times New Roman" w:hAnsi="Arial" w:cs="Arial"/>
          <w:b/>
          <w:bCs/>
          <w:color w:val="686868"/>
          <w:sz w:val="24"/>
          <w:szCs w:val="24"/>
          <w:shd w:val="clear" w:color="auto" w:fill="FFFFFF"/>
          <w:lang w:eastAsia="it-IT"/>
        </w:rPr>
        <w:t>MASSIMALE ANNUO DELLA BASE</w:t>
      </w:r>
    </w:p>
    <w:p w14:paraId="51B356CC" w14:textId="77777777" w:rsidR="00AA775D" w:rsidRPr="00AA775D" w:rsidRDefault="00AA775D" w:rsidP="00AA775D">
      <w:pPr>
        <w:spacing w:after="0" w:line="240" w:lineRule="auto"/>
        <w:jc w:val="center"/>
        <w:rPr>
          <w:rFonts w:ascii="Arial" w:eastAsia="Times New Roman" w:hAnsi="Arial" w:cs="Arial"/>
          <w:color w:val="686868"/>
          <w:sz w:val="18"/>
          <w:szCs w:val="18"/>
          <w:lang w:eastAsia="it-IT"/>
        </w:rPr>
      </w:pPr>
      <w:r w:rsidRPr="00AA775D">
        <w:rPr>
          <w:rFonts w:ascii="Arial" w:eastAsia="Times New Roman" w:hAnsi="Arial" w:cs="Arial"/>
          <w:b/>
          <w:bCs/>
          <w:color w:val="686868"/>
          <w:sz w:val="24"/>
          <w:szCs w:val="24"/>
          <w:shd w:val="clear" w:color="auto" w:fill="FFFFFF"/>
          <w:lang w:eastAsia="it-IT"/>
        </w:rPr>
        <w:t>CONTRIBUTIVA E PENSIONABILE</w:t>
      </w:r>
    </w:p>
    <w:p w14:paraId="6815B1BD"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Il massimale annuo della base contributiva e pensionabile previsto dall’art. 2, comma 18, della Legge 8 agosto 1995, n. 335, per i nuovi iscritti dal 1° gennaio 1996 a forme pensionistiche obbligatorie e nei casi di opzione per il calcolo della pensione con il sistema contributivo (art.1, comma 23, della stessa Legge n. 335/1995, come modificato dal Decreto-Legge 28 settembre 2001, n. 335, convertito dalla Legge 27 novembre 2001, n. 417), è fissato, per l’anno 2019, nell’importo di € 103.055,00.</w:t>
      </w:r>
    </w:p>
    <w:p w14:paraId="23509380"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Tale massimale trova applicazione per la sola aliquota di contribuzione ai fini pensionistici (Invalidità, Vecchiaia e Superstiti), ivi compresa l’aliquota aggiuntiva dell’1%, di cui all’art. 3-ter della Legge n. 438/1992.</w:t>
      </w:r>
    </w:p>
    <w:p w14:paraId="6537684B"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18"/>
          <w:szCs w:val="18"/>
          <w:lang w:eastAsia="it-IT"/>
        </w:rPr>
        <w:t> </w:t>
      </w:r>
    </w:p>
    <w:p w14:paraId="19A8FA70" w14:textId="77777777" w:rsidR="00AA775D" w:rsidRPr="00AA775D" w:rsidRDefault="00AA775D" w:rsidP="00AA775D">
      <w:pPr>
        <w:spacing w:after="0" w:line="240" w:lineRule="auto"/>
        <w:jc w:val="center"/>
        <w:rPr>
          <w:rFonts w:ascii="Arial" w:eastAsia="Times New Roman" w:hAnsi="Arial" w:cs="Arial"/>
          <w:color w:val="686868"/>
          <w:sz w:val="18"/>
          <w:szCs w:val="18"/>
          <w:lang w:eastAsia="it-IT"/>
        </w:rPr>
      </w:pPr>
      <w:r w:rsidRPr="00AA775D">
        <w:rPr>
          <w:rFonts w:ascii="Arial" w:eastAsia="Times New Roman" w:hAnsi="Arial" w:cs="Arial"/>
          <w:b/>
          <w:bCs/>
          <w:color w:val="686868"/>
          <w:sz w:val="24"/>
          <w:szCs w:val="24"/>
          <w:shd w:val="clear" w:color="auto" w:fill="FFFFFF"/>
          <w:lang w:eastAsia="it-IT"/>
        </w:rPr>
        <w:t>LIMITE PER L’ACCREDITO DEI CONTRIBUTI</w:t>
      </w:r>
    </w:p>
    <w:p w14:paraId="029C5177" w14:textId="77777777" w:rsidR="00AA775D" w:rsidRPr="00AA775D" w:rsidRDefault="00AA775D" w:rsidP="00AA775D">
      <w:pPr>
        <w:spacing w:after="0" w:line="240" w:lineRule="auto"/>
        <w:jc w:val="center"/>
        <w:rPr>
          <w:rFonts w:ascii="Arial" w:eastAsia="Times New Roman" w:hAnsi="Arial" w:cs="Arial"/>
          <w:color w:val="686868"/>
          <w:sz w:val="18"/>
          <w:szCs w:val="18"/>
          <w:lang w:eastAsia="it-IT"/>
        </w:rPr>
      </w:pPr>
      <w:r w:rsidRPr="00AA775D">
        <w:rPr>
          <w:rFonts w:ascii="Arial" w:eastAsia="Times New Roman" w:hAnsi="Arial" w:cs="Arial"/>
          <w:b/>
          <w:bCs/>
          <w:color w:val="686868"/>
          <w:sz w:val="24"/>
          <w:szCs w:val="24"/>
          <w:shd w:val="clear" w:color="auto" w:fill="FFFFFF"/>
          <w:lang w:eastAsia="it-IT"/>
        </w:rPr>
        <w:t>OBBLIGATORI E FIGURATIVI</w:t>
      </w:r>
    </w:p>
    <w:p w14:paraId="41EDED3D"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Il limite di retribuzione per l’accredito dei contributi obbligatori e figurativi, di cui all’art. 7, comma 1, primo periodo, del Decreto-Legge n. 463/1983, modificato dall’art. 1, comma 2, del Decreto-Legge n. 338/1989, è fissato nella misura del 40% del trattamento minimo di pensione in vigore al 1° gennaio dell’anno di riferimento.</w:t>
      </w:r>
    </w:p>
    <w:p w14:paraId="5FB3210A"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Tale parametro, rapportato al trattamento minimo di € 515,58 per l’anno 2020 è pari ad una retribuzione settimanale di € 206,23 ed annuale di € 10.724,00 (206,23 x 52).</w:t>
      </w:r>
    </w:p>
    <w:p w14:paraId="76077258"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18"/>
          <w:szCs w:val="18"/>
          <w:lang w:eastAsia="it-IT"/>
        </w:rPr>
        <w:t> </w:t>
      </w:r>
    </w:p>
    <w:p w14:paraId="16BA8186" w14:textId="77777777" w:rsidR="00AA775D" w:rsidRPr="00AA775D" w:rsidRDefault="00AA775D" w:rsidP="00AA775D">
      <w:pPr>
        <w:spacing w:after="0" w:line="240" w:lineRule="auto"/>
        <w:jc w:val="center"/>
        <w:rPr>
          <w:rFonts w:ascii="Arial" w:eastAsia="Times New Roman" w:hAnsi="Arial" w:cs="Arial"/>
          <w:color w:val="686868"/>
          <w:sz w:val="18"/>
          <w:szCs w:val="18"/>
          <w:lang w:eastAsia="it-IT"/>
        </w:rPr>
      </w:pPr>
      <w:r w:rsidRPr="00AA775D">
        <w:rPr>
          <w:rFonts w:ascii="Arial" w:eastAsia="Times New Roman" w:hAnsi="Arial" w:cs="Arial"/>
          <w:b/>
          <w:bCs/>
          <w:color w:val="686868"/>
          <w:sz w:val="24"/>
          <w:szCs w:val="24"/>
          <w:shd w:val="clear" w:color="auto" w:fill="FFFFFF"/>
          <w:lang w:eastAsia="it-IT"/>
        </w:rPr>
        <w:t>IMPORTI CHE NON CONCORRONO A FORMARE</w:t>
      </w:r>
    </w:p>
    <w:p w14:paraId="0C07A65C" w14:textId="77777777" w:rsidR="00AA775D" w:rsidRPr="00AA775D" w:rsidRDefault="00AA775D" w:rsidP="00AA775D">
      <w:pPr>
        <w:spacing w:after="0" w:line="240" w:lineRule="auto"/>
        <w:jc w:val="center"/>
        <w:rPr>
          <w:rFonts w:ascii="Arial" w:eastAsia="Times New Roman" w:hAnsi="Arial" w:cs="Arial"/>
          <w:color w:val="686868"/>
          <w:sz w:val="18"/>
          <w:szCs w:val="18"/>
          <w:lang w:eastAsia="it-IT"/>
        </w:rPr>
      </w:pPr>
      <w:r w:rsidRPr="00AA775D">
        <w:rPr>
          <w:rFonts w:ascii="Arial" w:eastAsia="Times New Roman" w:hAnsi="Arial" w:cs="Arial"/>
          <w:b/>
          <w:bCs/>
          <w:color w:val="686868"/>
          <w:sz w:val="24"/>
          <w:szCs w:val="24"/>
          <w:shd w:val="clear" w:color="auto" w:fill="FFFFFF"/>
          <w:lang w:eastAsia="it-IT"/>
        </w:rPr>
        <w:t>IL REDDITO DI LAVORO DIPENDENTE</w:t>
      </w:r>
    </w:p>
    <w:p w14:paraId="1C85BF23" w14:textId="14795626"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 xml:space="preserve">L’art. 51, comma 9, del Decreto del Presidente della Repubblica 22 dicembre 1986, n. 917 (TUIR), nel testo sostituito dall’art. 3, comma 1, del Decreto Legislativo 7 settembre 1997, n. 314, stabilisce che gli </w:t>
      </w:r>
      <w:proofErr w:type="spellStart"/>
      <w:r w:rsidRPr="00AA775D">
        <w:rPr>
          <w:rFonts w:ascii="Arial" w:eastAsia="Times New Roman" w:hAnsi="Arial" w:cs="Arial"/>
          <w:color w:val="686868"/>
          <w:sz w:val="24"/>
          <w:szCs w:val="24"/>
          <w:shd w:val="clear" w:color="auto" w:fill="FFFFFF"/>
          <w:lang w:eastAsia="it-IT"/>
        </w:rPr>
        <w:t>ammontari</w:t>
      </w:r>
      <w:proofErr w:type="spellEnd"/>
      <w:r w:rsidRPr="00AA775D">
        <w:rPr>
          <w:rFonts w:ascii="Arial" w:eastAsia="Times New Roman" w:hAnsi="Arial" w:cs="Arial"/>
          <w:color w:val="686868"/>
          <w:sz w:val="24"/>
          <w:szCs w:val="24"/>
          <w:shd w:val="clear" w:color="auto" w:fill="FFFFFF"/>
          <w:lang w:eastAsia="it-IT"/>
        </w:rPr>
        <w:t xml:space="preserve"> degli importi che non concorrono a formare il reddito di lavoro dipendente possono essere rivalutati con decreto del Presidente del Consiglio dei Ministri, quando la variazione percentuale del valore medio dell’indice dei prezzi al consumo per le famiglie di operai ed impiegati, relativo al periodo di dodici mesi terminante al 31 agosto, supera il 2% rispetto al valore medio del medesimo indice rilevato con riferimento allo stesso periodo dell’anno 1998.</w:t>
      </w:r>
    </w:p>
    <w:p w14:paraId="52025F88" w14:textId="57D3C235"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lastRenderedPageBreak/>
        <w:t>Al punto 8., la circolare di cui trattasi riporta i predetti valori. Si ricorda, al riguardo, che ai sensi dell'art. 1, comma 677, della Legge di stabilità 2020 (v</w:t>
      </w:r>
      <w:r>
        <w:rPr>
          <w:rFonts w:ascii="Arial" w:eastAsia="Times New Roman" w:hAnsi="Arial" w:cs="Arial"/>
          <w:color w:val="686868"/>
          <w:sz w:val="24"/>
          <w:szCs w:val="24"/>
          <w:shd w:val="clear" w:color="auto" w:fill="FFFFFF"/>
          <w:lang w:eastAsia="it-IT"/>
        </w:rPr>
        <w:t>. Circolare n. 20 del 17/1/20</w:t>
      </w:r>
      <w:r w:rsidRPr="00AA775D">
        <w:rPr>
          <w:rFonts w:ascii="Arial" w:eastAsia="Times New Roman" w:hAnsi="Arial" w:cs="Arial"/>
          <w:color w:val="686868"/>
          <w:sz w:val="24"/>
          <w:szCs w:val="24"/>
          <w:shd w:val="clear" w:color="auto" w:fill="FFFFFF"/>
          <w:lang w:eastAsia="it-IT"/>
        </w:rPr>
        <w:t>), </w:t>
      </w:r>
      <w:r w:rsidRPr="00AA775D">
        <w:rPr>
          <w:rFonts w:ascii="Arial" w:eastAsia="Times New Roman" w:hAnsi="Arial" w:cs="Arial"/>
          <w:color w:val="686868"/>
          <w:sz w:val="24"/>
          <w:szCs w:val="24"/>
          <w:lang w:eastAsia="it-IT"/>
        </w:rPr>
        <w:t>a decorrere dal 1° gennaio 2020, i​​l tetto di esenzione fiscale e contributiva dei c.d. "buoni pasto" è ridotto a 4 euro al giorno se in forma cartacea ed aumentato a 8 euro al giorno se gli stessi sono resi in forma elettronica</w:t>
      </w:r>
      <w:r w:rsidRPr="00AA775D">
        <w:rPr>
          <w:rFonts w:ascii="Arial" w:eastAsia="Times New Roman" w:hAnsi="Arial" w:cs="Arial"/>
          <w:color w:val="686868"/>
          <w:sz w:val="24"/>
          <w:szCs w:val="24"/>
          <w:shd w:val="clear" w:color="auto" w:fill="FFFFFF"/>
          <w:lang w:eastAsia="it-IT"/>
        </w:rPr>
        <w:t>.</w:t>
      </w:r>
    </w:p>
    <w:p w14:paraId="4017B8A0"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L’INPS sottolinea inoltre che:</w:t>
      </w:r>
    </w:p>
    <w:p w14:paraId="6912B241" w14:textId="7DD74F34" w:rsidR="00AA775D" w:rsidRPr="00AA775D" w:rsidRDefault="00AA775D" w:rsidP="00AA775D">
      <w:pPr>
        <w:numPr>
          <w:ilvl w:val="0"/>
          <w:numId w:val="3"/>
        </w:numPr>
        <w:spacing w:before="100" w:beforeAutospacing="1" w:after="100" w:afterAutospacing="1" w:line="240" w:lineRule="auto"/>
        <w:jc w:val="both"/>
        <w:rPr>
          <w:rFonts w:ascii="Arial" w:eastAsia="Times New Roman" w:hAnsi="Arial" w:cs="Arial"/>
          <w:color w:val="666666"/>
          <w:sz w:val="18"/>
          <w:szCs w:val="18"/>
          <w:lang w:eastAsia="it-IT"/>
        </w:rPr>
      </w:pPr>
      <w:r w:rsidRPr="00AA775D">
        <w:rPr>
          <w:rFonts w:ascii="Arial" w:eastAsia="Times New Roman" w:hAnsi="Arial" w:cs="Arial"/>
          <w:color w:val="686868"/>
          <w:sz w:val="24"/>
          <w:szCs w:val="24"/>
          <w:shd w:val="clear" w:color="auto" w:fill="FFFFFF"/>
          <w:lang w:eastAsia="it-IT"/>
        </w:rPr>
        <w:t>con specifico riferimento ai benefit di cui all’art. 51, comma 3, del TUIR, il cui “tetto” è fissato in € 258,23, la Legge 28 dicembre 2015, n. 208 ha previsto, per rendere più agevole la fruizione degli stessi, che l’erogazione di beni e servizi da parte del datore di lavoro possa avvenire mediante documenti di legittimazione, in formato cartaceo o elettronico, riportanti un valore nominale;</w:t>
      </w:r>
    </w:p>
    <w:p w14:paraId="0D4D698B" w14:textId="77777777" w:rsidR="00AA775D" w:rsidRPr="00AA775D" w:rsidRDefault="00AA775D" w:rsidP="00AA775D">
      <w:pPr>
        <w:numPr>
          <w:ilvl w:val="0"/>
          <w:numId w:val="3"/>
        </w:numPr>
        <w:spacing w:before="100" w:beforeAutospacing="1" w:after="100" w:afterAutospacing="1" w:line="240" w:lineRule="auto"/>
        <w:jc w:val="both"/>
        <w:rPr>
          <w:rFonts w:ascii="Arial" w:eastAsia="Times New Roman" w:hAnsi="Arial" w:cs="Arial"/>
          <w:color w:val="666666"/>
          <w:sz w:val="18"/>
          <w:szCs w:val="18"/>
          <w:lang w:eastAsia="it-IT"/>
        </w:rPr>
      </w:pPr>
      <w:r w:rsidRPr="00AA775D">
        <w:rPr>
          <w:rFonts w:ascii="Arial" w:eastAsia="Times New Roman" w:hAnsi="Arial" w:cs="Arial"/>
          <w:color w:val="686868"/>
          <w:sz w:val="24"/>
          <w:szCs w:val="24"/>
          <w:shd w:val="clear" w:color="auto" w:fill="FFFFFF"/>
          <w:lang w:eastAsia="it-IT"/>
        </w:rPr>
        <w:t>le leggi di finanza pubblica degli ultimi anni hanno ridefinito le erogazioni del datore di lavoro che configurano il c.d. "welfare aziendale", ampliando le tipologie di prestazioni, le somme e i valori che non concorrono alla determinazione della retribuzione imponibile, anche nelle ipotesi di conversione in misure di welfare degli importi soggetti alla c.d. "detassazione". </w:t>
      </w:r>
    </w:p>
    <w:p w14:paraId="6DD6AB9F" w14:textId="77777777" w:rsidR="00AA775D" w:rsidRPr="00AA775D" w:rsidRDefault="00AA775D" w:rsidP="00AA775D">
      <w:pPr>
        <w:spacing w:after="0" w:line="240" w:lineRule="auto"/>
        <w:ind w:left="600"/>
        <w:jc w:val="both"/>
        <w:rPr>
          <w:rFonts w:ascii="Arial" w:eastAsia="Times New Roman" w:hAnsi="Arial" w:cs="Arial"/>
          <w:color w:val="686868"/>
          <w:sz w:val="18"/>
          <w:szCs w:val="18"/>
          <w:lang w:eastAsia="it-IT"/>
        </w:rPr>
      </w:pPr>
      <w:r w:rsidRPr="00AA775D">
        <w:rPr>
          <w:rFonts w:ascii="Arial" w:eastAsia="Times New Roman" w:hAnsi="Arial" w:cs="Arial"/>
          <w:color w:val="686868"/>
          <w:sz w:val="18"/>
          <w:szCs w:val="18"/>
          <w:lang w:eastAsia="it-IT"/>
        </w:rPr>
        <w:t> </w:t>
      </w:r>
    </w:p>
    <w:p w14:paraId="5F82E075" w14:textId="77777777" w:rsidR="00AA775D" w:rsidRPr="00AA775D" w:rsidRDefault="00AA775D" w:rsidP="00AA775D">
      <w:pPr>
        <w:spacing w:after="0" w:line="240" w:lineRule="auto"/>
        <w:jc w:val="center"/>
        <w:rPr>
          <w:rFonts w:ascii="Arial" w:eastAsia="Times New Roman" w:hAnsi="Arial" w:cs="Arial"/>
          <w:color w:val="686868"/>
          <w:sz w:val="18"/>
          <w:szCs w:val="18"/>
          <w:lang w:eastAsia="it-IT"/>
        </w:rPr>
      </w:pPr>
      <w:r w:rsidRPr="00AA775D">
        <w:rPr>
          <w:rFonts w:ascii="Arial" w:eastAsia="Times New Roman" w:hAnsi="Arial" w:cs="Arial"/>
          <w:b/>
          <w:bCs/>
          <w:color w:val="686868"/>
          <w:sz w:val="24"/>
          <w:szCs w:val="24"/>
          <w:shd w:val="clear" w:color="auto" w:fill="FFFFFF"/>
          <w:lang w:eastAsia="it-IT"/>
        </w:rPr>
        <w:t>RIVALUTAZIONE DELL’IMPORTO A CARICO DEL BILANCIO DELLO STATO</w:t>
      </w:r>
    </w:p>
    <w:p w14:paraId="3AE9BF59" w14:textId="77777777" w:rsidR="00AA775D" w:rsidRPr="00AA775D" w:rsidRDefault="00AA775D" w:rsidP="00AA775D">
      <w:pPr>
        <w:spacing w:after="0" w:line="240" w:lineRule="auto"/>
        <w:jc w:val="center"/>
        <w:rPr>
          <w:rFonts w:ascii="Arial" w:eastAsia="Times New Roman" w:hAnsi="Arial" w:cs="Arial"/>
          <w:color w:val="686868"/>
          <w:sz w:val="18"/>
          <w:szCs w:val="18"/>
          <w:lang w:eastAsia="it-IT"/>
        </w:rPr>
      </w:pPr>
      <w:r w:rsidRPr="00AA775D">
        <w:rPr>
          <w:rFonts w:ascii="Arial" w:eastAsia="Times New Roman" w:hAnsi="Arial" w:cs="Arial"/>
          <w:b/>
          <w:bCs/>
          <w:color w:val="686868"/>
          <w:sz w:val="24"/>
          <w:szCs w:val="24"/>
          <w:shd w:val="clear" w:color="auto" w:fill="FFFFFF"/>
          <w:lang w:eastAsia="it-IT"/>
        </w:rPr>
        <w:t>PER PRESTAZIONI DI MATERNITÀ OBBLIGATORIA</w:t>
      </w:r>
    </w:p>
    <w:p w14:paraId="345E80D1" w14:textId="48067D58"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L’art. 78 del Decreto Legislativo 26 marzo 2001, n. 151, dispone che, con riferimento ai parti, alle adozioni o agli affidamenti intervenuti dopo il 1° luglio 2000, per i quali è riconosciuta dal vigente ordinamento la tutela previdenziale obbligatoria, l’importo delle prestazioni dovute viene posto a carico del bilancio dello Stato entro un limite massimo di L. 3.000.000 (€ 1.548,58), rivalutato al 1° gennaio di ogni anno sulla base dell’indice dei prezzi al consumo calcolato dall’ISTAT per le famiglie di operai e impiegati.</w:t>
      </w:r>
    </w:p>
    <w:p w14:paraId="28809058" w14:textId="77777777" w:rsidR="00AA775D" w:rsidRPr="00AA775D" w:rsidRDefault="00AA775D" w:rsidP="00AA775D">
      <w:pPr>
        <w:spacing w:after="0" w:line="240" w:lineRule="auto"/>
        <w:jc w:val="both"/>
        <w:rPr>
          <w:rFonts w:ascii="Arial" w:eastAsia="Times New Roman" w:hAnsi="Arial" w:cs="Arial"/>
          <w:color w:val="686868"/>
          <w:sz w:val="18"/>
          <w:szCs w:val="18"/>
          <w:lang w:eastAsia="it-IT"/>
        </w:rPr>
      </w:pPr>
      <w:r w:rsidRPr="00AA775D">
        <w:rPr>
          <w:rFonts w:ascii="Arial" w:eastAsia="Times New Roman" w:hAnsi="Arial" w:cs="Arial"/>
          <w:color w:val="686868"/>
          <w:sz w:val="24"/>
          <w:szCs w:val="24"/>
          <w:shd w:val="clear" w:color="auto" w:fill="FFFFFF"/>
          <w:lang w:eastAsia="it-IT"/>
        </w:rPr>
        <w:t>Relativamente al corrente anno, tale limite massimo è pari a € 2.143,05.</w:t>
      </w:r>
    </w:p>
    <w:p w14:paraId="08FD09C1" w14:textId="77777777" w:rsidR="0030770C" w:rsidRDefault="0030770C"/>
    <w:sectPr w:rsidR="003077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17463"/>
    <w:multiLevelType w:val="multilevel"/>
    <w:tmpl w:val="A28A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48551C8"/>
    <w:multiLevelType w:val="multilevel"/>
    <w:tmpl w:val="3B6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71EA5"/>
    <w:multiLevelType w:val="multilevel"/>
    <w:tmpl w:val="A7E4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5D"/>
    <w:rsid w:val="0012013C"/>
    <w:rsid w:val="0030770C"/>
    <w:rsid w:val="00AA77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7572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Demasi</dc:creator>
  <cp:lastModifiedBy>Francesco</cp:lastModifiedBy>
  <cp:revision>2</cp:revision>
  <dcterms:created xsi:type="dcterms:W3CDTF">2020-02-10T11:14:00Z</dcterms:created>
  <dcterms:modified xsi:type="dcterms:W3CDTF">2020-02-10T11:14:00Z</dcterms:modified>
</cp:coreProperties>
</file>